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7C" w:rsidRPr="008B7D50" w:rsidRDefault="000F7502" w:rsidP="007007C6">
      <w:pPr>
        <w:jc w:val="center"/>
        <w:rPr>
          <w:b/>
          <w:sz w:val="40"/>
          <w:szCs w:val="40"/>
        </w:rPr>
      </w:pPr>
      <w:r w:rsidRPr="008B7D50">
        <w:rPr>
          <w:b/>
          <w:sz w:val="40"/>
          <w:szCs w:val="40"/>
        </w:rPr>
        <w:t xml:space="preserve">Live </w:t>
      </w:r>
      <w:r w:rsidR="007007C6" w:rsidRPr="008B7D50">
        <w:rPr>
          <w:b/>
          <w:sz w:val="40"/>
          <w:szCs w:val="40"/>
        </w:rPr>
        <w:t>Access</w:t>
      </w:r>
    </w:p>
    <w:p w:rsidR="007007C6" w:rsidRPr="008B7D50" w:rsidRDefault="00950FA0">
      <w:pPr>
        <w:rPr>
          <w:sz w:val="40"/>
          <w:szCs w:val="40"/>
        </w:rPr>
      </w:pPr>
      <w:r w:rsidRPr="008B7D50">
        <w:rPr>
          <w:sz w:val="40"/>
          <w:szCs w:val="40"/>
        </w:rPr>
        <w:t xml:space="preserve">The </w:t>
      </w:r>
      <w:r w:rsidR="007007C6" w:rsidRPr="008B7D50">
        <w:rPr>
          <w:sz w:val="40"/>
          <w:szCs w:val="40"/>
        </w:rPr>
        <w:t>O2 Apollo Manchester welcomes patrons with access requirements.</w:t>
      </w:r>
      <w:r w:rsidR="00C2249D" w:rsidRPr="008B7D50">
        <w:rPr>
          <w:sz w:val="40"/>
          <w:szCs w:val="40"/>
        </w:rPr>
        <w:t xml:space="preserve"> We work alongside </w:t>
      </w:r>
      <w:hyperlink r:id="rId5" w:history="1">
        <w:r w:rsidR="00C2249D" w:rsidRPr="008B7D50">
          <w:rPr>
            <w:rStyle w:val="Hyperlink"/>
            <w:sz w:val="40"/>
            <w:szCs w:val="40"/>
          </w:rPr>
          <w:t>Attitude Is Everything</w:t>
        </w:r>
      </w:hyperlink>
      <w:r w:rsidR="00C2249D" w:rsidRPr="008B7D50">
        <w:rPr>
          <w:sz w:val="40"/>
          <w:szCs w:val="40"/>
        </w:rPr>
        <w:t xml:space="preserve"> to improve facilities and the quality of our service to access patrons. We are Silver-rated on Attitude Is Everything’s </w:t>
      </w:r>
      <w:hyperlink r:id="rId6" w:history="1">
        <w:r w:rsidR="00C2249D" w:rsidRPr="008B7D50">
          <w:rPr>
            <w:rStyle w:val="Hyperlink"/>
            <w:sz w:val="40"/>
            <w:szCs w:val="40"/>
          </w:rPr>
          <w:t>Charter of Best Practice</w:t>
        </w:r>
      </w:hyperlink>
      <w:r w:rsidR="00C2249D" w:rsidRPr="008B7D50">
        <w:rPr>
          <w:sz w:val="40"/>
          <w:szCs w:val="40"/>
        </w:rPr>
        <w:t>.</w:t>
      </w:r>
    </w:p>
    <w:p w:rsidR="00C2249D" w:rsidRPr="008B7D50" w:rsidRDefault="00C2249D">
      <w:pPr>
        <w:rPr>
          <w:sz w:val="40"/>
          <w:szCs w:val="40"/>
        </w:rPr>
      </w:pPr>
      <w:r w:rsidRPr="008B7D50">
        <w:rPr>
          <w:sz w:val="40"/>
          <w:szCs w:val="40"/>
        </w:rPr>
        <w:t>Patrons wishing to apply for Live Access tickets will be asked to provide proof of disability at the time of their first booking. This is kept on file for future bookings.</w:t>
      </w:r>
    </w:p>
    <w:p w:rsidR="007007C6" w:rsidRPr="008B7D50" w:rsidRDefault="007007C6">
      <w:pPr>
        <w:rPr>
          <w:b/>
          <w:sz w:val="40"/>
          <w:szCs w:val="40"/>
          <w:u w:val="single"/>
        </w:rPr>
      </w:pPr>
      <w:r w:rsidRPr="008B7D50">
        <w:rPr>
          <w:b/>
          <w:sz w:val="40"/>
          <w:szCs w:val="40"/>
          <w:u w:val="single"/>
        </w:rPr>
        <w:t>Contact details for all access enquiries</w:t>
      </w:r>
    </w:p>
    <w:p w:rsidR="000F7502" w:rsidRPr="008B7D50" w:rsidRDefault="007007C6">
      <w:pPr>
        <w:rPr>
          <w:sz w:val="40"/>
          <w:szCs w:val="40"/>
        </w:rPr>
      </w:pPr>
      <w:r w:rsidRPr="008B7D50">
        <w:rPr>
          <w:b/>
          <w:sz w:val="40"/>
          <w:szCs w:val="40"/>
        </w:rPr>
        <w:t>Email</w:t>
      </w:r>
      <w:r w:rsidRPr="008B7D50">
        <w:rPr>
          <w:sz w:val="40"/>
          <w:szCs w:val="40"/>
        </w:rPr>
        <w:t>:</w:t>
      </w:r>
      <w:r w:rsidR="00C2249D" w:rsidRPr="008B7D50">
        <w:rPr>
          <w:sz w:val="40"/>
          <w:szCs w:val="40"/>
        </w:rPr>
        <w:t xml:space="preserve"> Box Office Manager on</w:t>
      </w:r>
      <w:r w:rsidRPr="008B7D50">
        <w:rPr>
          <w:sz w:val="40"/>
          <w:szCs w:val="40"/>
        </w:rPr>
        <w:t xml:space="preserve"> </w:t>
      </w:r>
      <w:hyperlink r:id="rId7" w:history="1">
        <w:r w:rsidR="00A20D33" w:rsidRPr="008B7D50">
          <w:rPr>
            <w:rStyle w:val="Hyperlink"/>
            <w:sz w:val="40"/>
            <w:szCs w:val="40"/>
          </w:rPr>
          <w:t>access@o2apollomanchester.co.uk</w:t>
        </w:r>
      </w:hyperlink>
      <w:r w:rsidR="000F7502" w:rsidRPr="008B7D50">
        <w:rPr>
          <w:sz w:val="40"/>
          <w:szCs w:val="40"/>
        </w:rPr>
        <w:t xml:space="preserve">  </w:t>
      </w:r>
      <w:r w:rsidRPr="008B7D50">
        <w:rPr>
          <w:sz w:val="40"/>
          <w:szCs w:val="40"/>
        </w:rPr>
        <w:t>Please include as much information as possible, and state whether you prefer contact via telephone or email.</w:t>
      </w:r>
      <w:r w:rsidR="00C2249D" w:rsidRPr="008B7D50">
        <w:rPr>
          <w:sz w:val="40"/>
          <w:szCs w:val="40"/>
        </w:rPr>
        <w:t xml:space="preserve"> We aim to reply to emails within 5 working days.</w:t>
      </w:r>
    </w:p>
    <w:p w:rsidR="000F7502" w:rsidRPr="008B7D50" w:rsidRDefault="000F7502">
      <w:pPr>
        <w:rPr>
          <w:sz w:val="40"/>
          <w:szCs w:val="40"/>
        </w:rPr>
      </w:pPr>
      <w:r w:rsidRPr="008B7D50">
        <w:rPr>
          <w:sz w:val="40"/>
          <w:szCs w:val="40"/>
        </w:rPr>
        <w:t>(Please note: for on-sales, emails received before the on-sale time will not be considered)</w:t>
      </w:r>
    </w:p>
    <w:p w:rsidR="007007C6" w:rsidRPr="008B7D50" w:rsidRDefault="007007C6">
      <w:pPr>
        <w:rPr>
          <w:sz w:val="40"/>
          <w:szCs w:val="40"/>
        </w:rPr>
      </w:pPr>
      <w:r w:rsidRPr="008B7D50">
        <w:rPr>
          <w:b/>
          <w:sz w:val="40"/>
          <w:szCs w:val="40"/>
        </w:rPr>
        <w:t>Telephone</w:t>
      </w:r>
      <w:r w:rsidRPr="008B7D50">
        <w:rPr>
          <w:sz w:val="40"/>
          <w:szCs w:val="40"/>
        </w:rPr>
        <w:t>: 0161 273 7785 (</w:t>
      </w:r>
      <w:r w:rsidR="00A20D33" w:rsidRPr="008B7D50">
        <w:rPr>
          <w:sz w:val="40"/>
          <w:szCs w:val="40"/>
        </w:rPr>
        <w:t>12</w:t>
      </w:r>
      <w:r w:rsidRPr="008B7D50">
        <w:rPr>
          <w:sz w:val="40"/>
          <w:szCs w:val="40"/>
        </w:rPr>
        <w:t>.00</w:t>
      </w:r>
      <w:r w:rsidR="00A20D33" w:rsidRPr="008B7D50">
        <w:rPr>
          <w:sz w:val="40"/>
          <w:szCs w:val="40"/>
        </w:rPr>
        <w:t>p</w:t>
      </w:r>
      <w:r w:rsidRPr="008B7D50">
        <w:rPr>
          <w:sz w:val="40"/>
          <w:szCs w:val="40"/>
        </w:rPr>
        <w:t xml:space="preserve">m – </w:t>
      </w:r>
      <w:r w:rsidR="00243E3F" w:rsidRPr="008B7D50">
        <w:rPr>
          <w:sz w:val="40"/>
          <w:szCs w:val="40"/>
        </w:rPr>
        <w:t>4</w:t>
      </w:r>
      <w:r w:rsidRPr="008B7D50">
        <w:rPr>
          <w:sz w:val="40"/>
          <w:szCs w:val="40"/>
        </w:rPr>
        <w:t>.00pm weekdays</w:t>
      </w:r>
      <w:r w:rsidR="00A20D33" w:rsidRPr="008B7D50">
        <w:rPr>
          <w:sz w:val="40"/>
          <w:szCs w:val="40"/>
        </w:rPr>
        <w:t>, extended for on-sales</w:t>
      </w:r>
      <w:r w:rsidRPr="008B7D50">
        <w:rPr>
          <w:sz w:val="40"/>
          <w:szCs w:val="40"/>
        </w:rPr>
        <w:t>)</w:t>
      </w:r>
    </w:p>
    <w:p w:rsidR="007007C6" w:rsidRPr="008B7D50" w:rsidRDefault="007007C6">
      <w:pPr>
        <w:rPr>
          <w:b/>
          <w:sz w:val="40"/>
          <w:szCs w:val="40"/>
          <w:u w:val="single"/>
        </w:rPr>
      </w:pPr>
      <w:r w:rsidRPr="008B7D50">
        <w:rPr>
          <w:b/>
          <w:sz w:val="40"/>
          <w:szCs w:val="40"/>
          <w:u w:val="single"/>
        </w:rPr>
        <w:t>Alternative formats</w:t>
      </w:r>
    </w:p>
    <w:p w:rsidR="000F7502" w:rsidRPr="008B7D50" w:rsidRDefault="000F7502">
      <w:pPr>
        <w:rPr>
          <w:sz w:val="40"/>
          <w:szCs w:val="40"/>
        </w:rPr>
      </w:pPr>
      <w:r w:rsidRPr="008B7D50">
        <w:rPr>
          <w:sz w:val="40"/>
          <w:szCs w:val="40"/>
        </w:rPr>
        <w:t xml:space="preserve">Braille – </w:t>
      </w:r>
      <w:r w:rsidR="00243E3F" w:rsidRPr="008B7D50">
        <w:rPr>
          <w:sz w:val="40"/>
          <w:szCs w:val="40"/>
        </w:rPr>
        <w:t>available from the venue, contact 0161 273 7785 for details</w:t>
      </w:r>
    </w:p>
    <w:p w:rsidR="000F7502" w:rsidRPr="008B7D50" w:rsidRDefault="00243E3F">
      <w:pPr>
        <w:rPr>
          <w:sz w:val="40"/>
          <w:szCs w:val="40"/>
        </w:rPr>
      </w:pPr>
      <w:r w:rsidRPr="008B7D50">
        <w:rPr>
          <w:sz w:val="40"/>
          <w:szCs w:val="40"/>
        </w:rPr>
        <w:lastRenderedPageBreak/>
        <w:t>Audio – available from the venue, contact 0161 273 7785 for download</w:t>
      </w:r>
    </w:p>
    <w:p w:rsidR="007007C6" w:rsidRPr="008B7D50" w:rsidRDefault="007007C6">
      <w:pPr>
        <w:rPr>
          <w:b/>
          <w:sz w:val="40"/>
          <w:szCs w:val="40"/>
          <w:u w:val="single"/>
        </w:rPr>
      </w:pPr>
      <w:r w:rsidRPr="008B7D50">
        <w:rPr>
          <w:b/>
          <w:sz w:val="40"/>
          <w:szCs w:val="40"/>
          <w:u w:val="single"/>
        </w:rPr>
        <w:t xml:space="preserve">Access </w:t>
      </w:r>
      <w:r w:rsidR="000F7502" w:rsidRPr="008B7D50">
        <w:rPr>
          <w:b/>
          <w:sz w:val="40"/>
          <w:szCs w:val="40"/>
          <w:u w:val="single"/>
        </w:rPr>
        <w:t xml:space="preserve">in &amp; </w:t>
      </w:r>
      <w:r w:rsidRPr="008B7D50">
        <w:rPr>
          <w:b/>
          <w:sz w:val="40"/>
          <w:szCs w:val="40"/>
          <w:u w:val="single"/>
        </w:rPr>
        <w:t>around the venue</w:t>
      </w:r>
    </w:p>
    <w:p w:rsidR="007007C6" w:rsidRPr="008B7D50" w:rsidRDefault="007007C6">
      <w:pPr>
        <w:rPr>
          <w:sz w:val="40"/>
          <w:szCs w:val="40"/>
        </w:rPr>
      </w:pPr>
      <w:r w:rsidRPr="008B7D50">
        <w:rPr>
          <w:sz w:val="40"/>
          <w:szCs w:val="40"/>
        </w:rPr>
        <w:t>After doors have opened (usually 7</w:t>
      </w:r>
      <w:r w:rsidR="00AB2FE0" w:rsidRPr="008B7D50">
        <w:rPr>
          <w:sz w:val="40"/>
          <w:szCs w:val="40"/>
        </w:rPr>
        <w:t>.00</w:t>
      </w:r>
      <w:r w:rsidRPr="008B7D50">
        <w:rPr>
          <w:sz w:val="40"/>
          <w:szCs w:val="40"/>
        </w:rPr>
        <w:t>pm</w:t>
      </w:r>
      <w:r w:rsidR="00C2249D" w:rsidRPr="008B7D50">
        <w:rPr>
          <w:sz w:val="40"/>
          <w:szCs w:val="40"/>
        </w:rPr>
        <w:t>, check social media or contact the venue for updates</w:t>
      </w:r>
      <w:r w:rsidRPr="008B7D50">
        <w:rPr>
          <w:sz w:val="40"/>
          <w:szCs w:val="40"/>
        </w:rPr>
        <w:t>), level access is available to the side door. Please alert Front Door security staff upon arrival.</w:t>
      </w:r>
    </w:p>
    <w:p w:rsidR="00162864" w:rsidRPr="008B7D50" w:rsidRDefault="00162864" w:rsidP="00162864">
      <w:pPr>
        <w:jc w:val="center"/>
        <w:rPr>
          <w:sz w:val="40"/>
          <w:szCs w:val="40"/>
        </w:rPr>
      </w:pPr>
      <w:r w:rsidRPr="008B7D50">
        <w:rPr>
          <w:noProof/>
          <w:sz w:val="40"/>
          <w:szCs w:val="40"/>
          <w:lang w:eastAsia="en-GB"/>
        </w:rPr>
        <w:drawing>
          <wp:inline distT="0" distB="0" distL="0" distR="0" wp14:anchorId="5C045620" wp14:editId="2D68F021">
            <wp:extent cx="1671638" cy="222891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 entrance.jpg"/>
                    <pic:cNvPicPr/>
                  </pic:nvPicPr>
                  <pic:blipFill>
                    <a:blip r:embed="rId8" cstate="print">
                      <a:extLst>
                        <a:ext uri="{28A0092B-C50C-407E-A947-70E740481C1C}">
                          <a14:useLocalDpi xmlns:a14="http://schemas.microsoft.com/office/drawing/2010/main"/>
                        </a:ext>
                      </a:extLst>
                    </a:blip>
                    <a:stretch>
                      <a:fillRect/>
                    </a:stretch>
                  </pic:blipFill>
                  <pic:spPr>
                    <a:xfrm>
                      <a:off x="0" y="0"/>
                      <a:ext cx="1677154" cy="2236267"/>
                    </a:xfrm>
                    <a:prstGeom prst="rect">
                      <a:avLst/>
                    </a:prstGeom>
                  </pic:spPr>
                </pic:pic>
              </a:graphicData>
            </a:graphic>
          </wp:inline>
        </w:drawing>
      </w:r>
    </w:p>
    <w:p w:rsidR="00AB2FE0" w:rsidRPr="008B7D50" w:rsidRDefault="00AB2FE0">
      <w:pPr>
        <w:rPr>
          <w:sz w:val="40"/>
          <w:szCs w:val="40"/>
        </w:rPr>
      </w:pPr>
      <w:r w:rsidRPr="008B7D50">
        <w:rPr>
          <w:sz w:val="40"/>
          <w:szCs w:val="40"/>
        </w:rPr>
        <w:t>Level access throughout the Stalls area; minimum of 40 stairs to the Circle (no lift).</w:t>
      </w:r>
    </w:p>
    <w:p w:rsidR="00AB2FE0" w:rsidRPr="008B7D50" w:rsidRDefault="00AB2FE0">
      <w:pPr>
        <w:rPr>
          <w:b/>
          <w:sz w:val="40"/>
          <w:szCs w:val="40"/>
          <w:u w:val="single"/>
        </w:rPr>
      </w:pPr>
      <w:r w:rsidRPr="008B7D50">
        <w:rPr>
          <w:b/>
          <w:sz w:val="40"/>
          <w:szCs w:val="40"/>
          <w:u w:val="single"/>
        </w:rPr>
        <w:t>Parking / travel</w:t>
      </w:r>
    </w:p>
    <w:p w:rsidR="00AB2FE0" w:rsidRPr="008B7D50" w:rsidRDefault="00E47420">
      <w:pPr>
        <w:rPr>
          <w:sz w:val="40"/>
          <w:szCs w:val="40"/>
        </w:rPr>
      </w:pPr>
      <w:r w:rsidRPr="008B7D50">
        <w:rPr>
          <w:sz w:val="40"/>
          <w:szCs w:val="40"/>
        </w:rPr>
        <w:t>Parking designated for d</w:t>
      </w:r>
      <w:r w:rsidR="00AB2FE0" w:rsidRPr="008B7D50">
        <w:rPr>
          <w:sz w:val="40"/>
          <w:szCs w:val="40"/>
        </w:rPr>
        <w:t>isabled pa</w:t>
      </w:r>
      <w:r w:rsidRPr="008B7D50">
        <w:rPr>
          <w:sz w:val="40"/>
          <w:szCs w:val="40"/>
        </w:rPr>
        <w:t>trons</w:t>
      </w:r>
      <w:r w:rsidR="00AB2FE0" w:rsidRPr="008B7D50">
        <w:rPr>
          <w:sz w:val="40"/>
          <w:szCs w:val="40"/>
        </w:rPr>
        <w:t xml:space="preserve"> </w:t>
      </w:r>
      <w:r w:rsidRPr="008B7D50">
        <w:rPr>
          <w:sz w:val="40"/>
          <w:szCs w:val="40"/>
        </w:rPr>
        <w:t>is</w:t>
      </w:r>
      <w:r w:rsidR="00AB2FE0" w:rsidRPr="008B7D50">
        <w:rPr>
          <w:sz w:val="40"/>
          <w:szCs w:val="40"/>
        </w:rPr>
        <w:t xml:space="preserve"> available in the front car park (Hyde Road side of the building), issued on a first come, first served basis.</w:t>
      </w:r>
      <w:r w:rsidR="00C2249D" w:rsidRPr="008B7D50">
        <w:rPr>
          <w:sz w:val="40"/>
          <w:szCs w:val="40"/>
        </w:rPr>
        <w:t xml:space="preserve"> Open from one hour before doors. Additional general car parking is available on the opposite side of the building. </w:t>
      </w:r>
    </w:p>
    <w:p w:rsidR="00AB2FE0" w:rsidRPr="008B7D50" w:rsidRDefault="00C2249D">
      <w:pPr>
        <w:rPr>
          <w:sz w:val="40"/>
          <w:szCs w:val="40"/>
        </w:rPr>
      </w:pPr>
      <w:r w:rsidRPr="008B7D50">
        <w:rPr>
          <w:sz w:val="40"/>
          <w:szCs w:val="40"/>
        </w:rPr>
        <w:t>The 192 bus connects the venue to Manchester city centre, via Piccadilly Rail Station. There is a b</w:t>
      </w:r>
      <w:r w:rsidR="00AB2FE0" w:rsidRPr="008B7D50">
        <w:rPr>
          <w:sz w:val="40"/>
          <w:szCs w:val="40"/>
        </w:rPr>
        <w:t>us stop directly opposite the venue</w:t>
      </w:r>
      <w:r w:rsidRPr="008B7D50">
        <w:rPr>
          <w:sz w:val="40"/>
          <w:szCs w:val="40"/>
        </w:rPr>
        <w:t>. M</w:t>
      </w:r>
      <w:r w:rsidR="00AB2FE0" w:rsidRPr="008B7D50">
        <w:rPr>
          <w:sz w:val="40"/>
          <w:szCs w:val="40"/>
        </w:rPr>
        <w:t>ost 192 services have low level access (</w:t>
      </w:r>
      <w:hyperlink r:id="rId9" w:history="1">
        <w:r w:rsidR="00AB2FE0" w:rsidRPr="008B7D50">
          <w:rPr>
            <w:rStyle w:val="Hyperlink"/>
            <w:sz w:val="40"/>
            <w:szCs w:val="40"/>
          </w:rPr>
          <w:t>www.tfgm.com</w:t>
        </w:r>
      </w:hyperlink>
      <w:r w:rsidR="00AB2FE0" w:rsidRPr="008B7D50">
        <w:rPr>
          <w:sz w:val="40"/>
          <w:szCs w:val="40"/>
        </w:rPr>
        <w:t xml:space="preserve"> for timetables).</w:t>
      </w:r>
    </w:p>
    <w:p w:rsidR="00AB2FE0" w:rsidRPr="008B7D50" w:rsidRDefault="00AB2FE0">
      <w:pPr>
        <w:rPr>
          <w:b/>
          <w:sz w:val="40"/>
          <w:szCs w:val="40"/>
          <w:u w:val="single"/>
        </w:rPr>
      </w:pPr>
      <w:r w:rsidRPr="008B7D50">
        <w:rPr>
          <w:b/>
          <w:sz w:val="40"/>
          <w:szCs w:val="40"/>
          <w:u w:val="single"/>
        </w:rPr>
        <w:t>Personal Assistants</w:t>
      </w:r>
      <w:r w:rsidR="000F7502" w:rsidRPr="008B7D50">
        <w:rPr>
          <w:b/>
          <w:sz w:val="40"/>
          <w:szCs w:val="40"/>
          <w:u w:val="single"/>
        </w:rPr>
        <w:t xml:space="preserve"> tickets</w:t>
      </w:r>
    </w:p>
    <w:p w:rsidR="00AB2FE0" w:rsidRPr="008B7D50" w:rsidRDefault="00AB2FE0">
      <w:pPr>
        <w:rPr>
          <w:sz w:val="40"/>
          <w:szCs w:val="40"/>
        </w:rPr>
      </w:pPr>
      <w:r w:rsidRPr="008B7D50">
        <w:rPr>
          <w:sz w:val="40"/>
          <w:szCs w:val="40"/>
        </w:rPr>
        <w:t>Personal Assistant tickets are available upon presentation of a DLA</w:t>
      </w:r>
      <w:r w:rsidR="00657272" w:rsidRPr="008B7D50">
        <w:rPr>
          <w:sz w:val="40"/>
          <w:szCs w:val="40"/>
        </w:rPr>
        <w:t xml:space="preserve">/PIP </w:t>
      </w:r>
      <w:r w:rsidR="003D5895" w:rsidRPr="008B7D50">
        <w:rPr>
          <w:sz w:val="40"/>
          <w:szCs w:val="40"/>
        </w:rPr>
        <w:t xml:space="preserve">or similar </w:t>
      </w:r>
      <w:r w:rsidRPr="008B7D50">
        <w:rPr>
          <w:sz w:val="40"/>
          <w:szCs w:val="40"/>
        </w:rPr>
        <w:t>form</w:t>
      </w:r>
      <w:r w:rsidR="00657272" w:rsidRPr="008B7D50">
        <w:rPr>
          <w:sz w:val="40"/>
          <w:szCs w:val="40"/>
        </w:rPr>
        <w:t>, subject to availability</w:t>
      </w:r>
      <w:r w:rsidRPr="008B7D50">
        <w:rPr>
          <w:sz w:val="40"/>
          <w:szCs w:val="40"/>
        </w:rPr>
        <w:t>.</w:t>
      </w:r>
      <w:r w:rsidR="002564C9" w:rsidRPr="008B7D50">
        <w:rPr>
          <w:sz w:val="40"/>
          <w:szCs w:val="40"/>
        </w:rPr>
        <w:t xml:space="preserve">  Please contact us for more information.</w:t>
      </w:r>
      <w:r w:rsidR="00657272" w:rsidRPr="008B7D50">
        <w:rPr>
          <w:sz w:val="40"/>
          <w:szCs w:val="40"/>
        </w:rPr>
        <w:t xml:space="preserve"> Please be aware that </w:t>
      </w:r>
      <w:r w:rsidR="0009529C" w:rsidRPr="008B7D50">
        <w:rPr>
          <w:sz w:val="40"/>
          <w:szCs w:val="40"/>
        </w:rPr>
        <w:t>access tickets can sell out very quickly;</w:t>
      </w:r>
      <w:r w:rsidR="00657272" w:rsidRPr="008B7D50">
        <w:rPr>
          <w:sz w:val="40"/>
          <w:szCs w:val="40"/>
        </w:rPr>
        <w:t xml:space="preserve"> we recommend contacting us as soon as an event is announced.</w:t>
      </w:r>
    </w:p>
    <w:p w:rsidR="00657272" w:rsidRPr="008B7D50" w:rsidRDefault="00657272">
      <w:pPr>
        <w:rPr>
          <w:sz w:val="40"/>
          <w:szCs w:val="40"/>
        </w:rPr>
      </w:pPr>
      <w:r w:rsidRPr="008B7D50">
        <w:rPr>
          <w:sz w:val="40"/>
          <w:szCs w:val="40"/>
        </w:rPr>
        <w:t>All access and complimentary PA tickets should be booked together, directly with the venue on 0161 273 7785. Regrettably, we cannot amend bookings made elsewhere.</w:t>
      </w:r>
    </w:p>
    <w:p w:rsidR="00AB2FE0" w:rsidRPr="008B7D50" w:rsidRDefault="00AB2FE0">
      <w:pPr>
        <w:rPr>
          <w:b/>
          <w:sz w:val="40"/>
          <w:szCs w:val="40"/>
          <w:u w:val="single"/>
        </w:rPr>
      </w:pPr>
      <w:r w:rsidRPr="008B7D50">
        <w:rPr>
          <w:b/>
          <w:sz w:val="40"/>
          <w:szCs w:val="40"/>
          <w:u w:val="single"/>
        </w:rPr>
        <w:t>Box office</w:t>
      </w:r>
    </w:p>
    <w:p w:rsidR="00AB2FE0" w:rsidRPr="008B7D50" w:rsidRDefault="00AB2FE0">
      <w:pPr>
        <w:rPr>
          <w:sz w:val="40"/>
          <w:szCs w:val="40"/>
        </w:rPr>
      </w:pPr>
      <w:r w:rsidRPr="008B7D50">
        <w:rPr>
          <w:sz w:val="40"/>
          <w:szCs w:val="40"/>
        </w:rPr>
        <w:t>Located at the front of the building</w:t>
      </w:r>
      <w:r w:rsidR="00A35A7E" w:rsidRPr="008B7D50">
        <w:rPr>
          <w:sz w:val="40"/>
          <w:szCs w:val="40"/>
        </w:rPr>
        <w:t>, there are two steps but there is an</w:t>
      </w:r>
      <w:r w:rsidRPr="008B7D50">
        <w:rPr>
          <w:sz w:val="40"/>
          <w:szCs w:val="40"/>
        </w:rPr>
        <w:t xml:space="preserve"> access buzzer straight throug</w:t>
      </w:r>
      <w:r w:rsidR="000F7502" w:rsidRPr="008B7D50">
        <w:rPr>
          <w:sz w:val="40"/>
          <w:szCs w:val="40"/>
        </w:rPr>
        <w:t>h to box office (staff</w:t>
      </w:r>
      <w:r w:rsidRPr="008B7D50">
        <w:rPr>
          <w:sz w:val="40"/>
          <w:szCs w:val="40"/>
        </w:rPr>
        <w:t>ed on event nights from 5.00pm – 9.00pm approximately)</w:t>
      </w:r>
      <w:r w:rsidR="00A35A7E" w:rsidRPr="008B7D50">
        <w:rPr>
          <w:sz w:val="40"/>
          <w:szCs w:val="40"/>
        </w:rPr>
        <w:t xml:space="preserve">. Staff are </w:t>
      </w:r>
      <w:r w:rsidR="00E65B3D" w:rsidRPr="008B7D50">
        <w:rPr>
          <w:sz w:val="40"/>
          <w:szCs w:val="40"/>
        </w:rPr>
        <w:t>also available outside.</w:t>
      </w:r>
    </w:p>
    <w:p w:rsidR="00AB2FE0" w:rsidRPr="008B7D50" w:rsidRDefault="00AB2FE0">
      <w:pPr>
        <w:rPr>
          <w:b/>
          <w:sz w:val="40"/>
          <w:szCs w:val="40"/>
          <w:u w:val="single"/>
        </w:rPr>
      </w:pPr>
      <w:r w:rsidRPr="008B7D50">
        <w:rPr>
          <w:b/>
          <w:sz w:val="40"/>
          <w:szCs w:val="40"/>
          <w:u w:val="single"/>
        </w:rPr>
        <w:t>Viewing platforms</w:t>
      </w:r>
    </w:p>
    <w:p w:rsidR="00AB2FE0" w:rsidRPr="008B7D50" w:rsidRDefault="00AB2FE0" w:rsidP="003D5895">
      <w:pPr>
        <w:pStyle w:val="ListParagraph"/>
        <w:numPr>
          <w:ilvl w:val="0"/>
          <w:numId w:val="1"/>
        </w:numPr>
        <w:rPr>
          <w:sz w:val="40"/>
          <w:szCs w:val="40"/>
        </w:rPr>
      </w:pPr>
      <w:r w:rsidRPr="008B7D50">
        <w:rPr>
          <w:b/>
          <w:sz w:val="40"/>
          <w:szCs w:val="40"/>
        </w:rPr>
        <w:t>Standing shows</w:t>
      </w:r>
      <w:r w:rsidRPr="008B7D50">
        <w:rPr>
          <w:sz w:val="40"/>
          <w:szCs w:val="40"/>
        </w:rPr>
        <w:t xml:space="preserve">: </w:t>
      </w:r>
      <w:r w:rsidR="002564C9" w:rsidRPr="008B7D50">
        <w:rPr>
          <w:sz w:val="40"/>
          <w:szCs w:val="40"/>
        </w:rPr>
        <w:t>one viewing</w:t>
      </w:r>
      <w:r w:rsidRPr="008B7D50">
        <w:rPr>
          <w:sz w:val="40"/>
          <w:szCs w:val="40"/>
        </w:rPr>
        <w:t xml:space="preserve"> platform</w:t>
      </w:r>
      <w:r w:rsidR="008159A2" w:rsidRPr="008B7D50">
        <w:rPr>
          <w:sz w:val="40"/>
          <w:szCs w:val="40"/>
        </w:rPr>
        <w:t xml:space="preserve"> </w:t>
      </w:r>
      <w:r w:rsidR="000F7502" w:rsidRPr="008B7D50">
        <w:rPr>
          <w:sz w:val="40"/>
          <w:szCs w:val="40"/>
        </w:rPr>
        <w:t>to the rear of the Stalls (standing</w:t>
      </w:r>
      <w:r w:rsidR="00B667DB" w:rsidRPr="008B7D50">
        <w:rPr>
          <w:sz w:val="40"/>
          <w:szCs w:val="40"/>
        </w:rPr>
        <w:t xml:space="preserve"> area)</w:t>
      </w:r>
      <w:r w:rsidR="00255EB8" w:rsidRPr="008B7D50">
        <w:rPr>
          <w:sz w:val="40"/>
          <w:szCs w:val="40"/>
        </w:rPr>
        <w:t xml:space="preserve">, House Right. </w:t>
      </w:r>
      <w:r w:rsidR="002564C9" w:rsidRPr="008B7D50">
        <w:rPr>
          <w:sz w:val="40"/>
          <w:szCs w:val="40"/>
        </w:rPr>
        <w:t>Patrons</w:t>
      </w:r>
      <w:r w:rsidR="00255EB8" w:rsidRPr="008B7D50">
        <w:rPr>
          <w:sz w:val="40"/>
          <w:szCs w:val="40"/>
        </w:rPr>
        <w:t xml:space="preserve"> may be accompanied by one companion</w:t>
      </w:r>
      <w:r w:rsidR="00A35A7E" w:rsidRPr="008B7D50">
        <w:rPr>
          <w:sz w:val="40"/>
          <w:szCs w:val="40"/>
        </w:rPr>
        <w:t xml:space="preserve"> (seat provided)</w:t>
      </w:r>
      <w:r w:rsidR="002564C9" w:rsidRPr="008B7D50">
        <w:rPr>
          <w:sz w:val="40"/>
          <w:szCs w:val="40"/>
        </w:rPr>
        <w:t>;</w:t>
      </w:r>
      <w:r w:rsidR="00255EB8" w:rsidRPr="008B7D50">
        <w:rPr>
          <w:sz w:val="40"/>
          <w:szCs w:val="40"/>
        </w:rPr>
        <w:t xml:space="preserve"> additional companions may stand alongside the platform.</w:t>
      </w:r>
      <w:r w:rsidR="00315DD2" w:rsidRPr="008B7D50">
        <w:rPr>
          <w:sz w:val="40"/>
          <w:szCs w:val="40"/>
        </w:rPr>
        <w:t xml:space="preserve">  Designated member of </w:t>
      </w:r>
      <w:r w:rsidR="00A35A7E" w:rsidRPr="008B7D50">
        <w:rPr>
          <w:sz w:val="40"/>
          <w:szCs w:val="40"/>
        </w:rPr>
        <w:t>s</w:t>
      </w:r>
      <w:r w:rsidR="00315DD2" w:rsidRPr="008B7D50">
        <w:rPr>
          <w:sz w:val="40"/>
          <w:szCs w:val="40"/>
        </w:rPr>
        <w:t>taff on duty throughout the event.</w:t>
      </w:r>
    </w:p>
    <w:p w:rsidR="00950FA0" w:rsidRPr="008B7D50" w:rsidRDefault="00B667DB">
      <w:pPr>
        <w:rPr>
          <w:sz w:val="40"/>
          <w:szCs w:val="40"/>
        </w:rPr>
      </w:pPr>
      <w:r w:rsidRPr="008B7D50">
        <w:rPr>
          <w:sz w:val="40"/>
          <w:szCs w:val="40"/>
        </w:rPr>
        <w:t>Viewing platform:</w:t>
      </w:r>
    </w:p>
    <w:p w:rsidR="00B667DB" w:rsidRPr="008B7D50" w:rsidRDefault="00162864" w:rsidP="00950FA0">
      <w:pPr>
        <w:jc w:val="center"/>
        <w:rPr>
          <w:sz w:val="40"/>
          <w:szCs w:val="40"/>
        </w:rPr>
      </w:pPr>
      <w:r w:rsidRPr="008B7D50">
        <w:rPr>
          <w:noProof/>
          <w:sz w:val="40"/>
          <w:szCs w:val="40"/>
          <w:lang w:eastAsia="en-GB"/>
        </w:rPr>
        <w:drawing>
          <wp:inline distT="0" distB="0" distL="0" distR="0" wp14:anchorId="2B51072B" wp14:editId="5E8CD93B">
            <wp:extent cx="2486025" cy="186465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ing platform.jpg"/>
                    <pic:cNvPicPr/>
                  </pic:nvPicPr>
                  <pic:blipFill>
                    <a:blip r:embed="rId10" cstate="print">
                      <a:extLst>
                        <a:ext uri="{28A0092B-C50C-407E-A947-70E740481C1C}">
                          <a14:useLocalDpi xmlns:a14="http://schemas.microsoft.com/office/drawing/2010/main"/>
                        </a:ext>
                      </a:extLst>
                    </a:blip>
                    <a:stretch>
                      <a:fillRect/>
                    </a:stretch>
                  </pic:blipFill>
                  <pic:spPr>
                    <a:xfrm>
                      <a:off x="0" y="0"/>
                      <a:ext cx="2486989" cy="1865379"/>
                    </a:xfrm>
                    <a:prstGeom prst="rect">
                      <a:avLst/>
                    </a:prstGeom>
                  </pic:spPr>
                </pic:pic>
              </a:graphicData>
            </a:graphic>
          </wp:inline>
        </w:drawing>
      </w:r>
    </w:p>
    <w:p w:rsidR="00950FA0" w:rsidRPr="008B7D50" w:rsidRDefault="00B667DB">
      <w:pPr>
        <w:rPr>
          <w:sz w:val="40"/>
          <w:szCs w:val="40"/>
        </w:rPr>
      </w:pPr>
      <w:r w:rsidRPr="008B7D50">
        <w:rPr>
          <w:sz w:val="40"/>
          <w:szCs w:val="40"/>
        </w:rPr>
        <w:t>View from the platform:</w:t>
      </w:r>
    </w:p>
    <w:p w:rsidR="00B667DB" w:rsidRPr="008B7D50" w:rsidRDefault="00950FA0" w:rsidP="00950FA0">
      <w:pPr>
        <w:jc w:val="center"/>
        <w:rPr>
          <w:sz w:val="40"/>
          <w:szCs w:val="40"/>
        </w:rPr>
      </w:pPr>
      <w:bookmarkStart w:id="0" w:name="_GoBack"/>
      <w:bookmarkEnd w:id="0"/>
      <w:r w:rsidRPr="008B7D50">
        <w:rPr>
          <w:noProof/>
          <w:sz w:val="40"/>
          <w:szCs w:val="40"/>
          <w:lang w:eastAsia="en-GB"/>
        </w:rPr>
        <w:drawing>
          <wp:inline distT="0" distB="0" distL="0" distR="0" wp14:anchorId="0A97FFB1" wp14:editId="0438D3CA">
            <wp:extent cx="2538413" cy="190395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from platform.jpg"/>
                    <pic:cNvPicPr/>
                  </pic:nvPicPr>
                  <pic:blipFill>
                    <a:blip r:embed="rId11" cstate="print">
                      <a:extLst>
                        <a:ext uri="{28A0092B-C50C-407E-A947-70E740481C1C}">
                          <a14:useLocalDpi xmlns:a14="http://schemas.microsoft.com/office/drawing/2010/main"/>
                        </a:ext>
                      </a:extLst>
                    </a:blip>
                    <a:stretch>
                      <a:fillRect/>
                    </a:stretch>
                  </pic:blipFill>
                  <pic:spPr>
                    <a:xfrm>
                      <a:off x="0" y="0"/>
                      <a:ext cx="2539585" cy="1904829"/>
                    </a:xfrm>
                    <a:prstGeom prst="rect">
                      <a:avLst/>
                    </a:prstGeom>
                  </pic:spPr>
                </pic:pic>
              </a:graphicData>
            </a:graphic>
          </wp:inline>
        </w:drawing>
      </w:r>
    </w:p>
    <w:p w:rsidR="008159A2" w:rsidRPr="008B7D50" w:rsidRDefault="008159A2" w:rsidP="003D5895">
      <w:pPr>
        <w:pStyle w:val="ListParagraph"/>
        <w:numPr>
          <w:ilvl w:val="0"/>
          <w:numId w:val="1"/>
        </w:numPr>
        <w:rPr>
          <w:sz w:val="40"/>
          <w:szCs w:val="40"/>
        </w:rPr>
      </w:pPr>
      <w:r w:rsidRPr="008B7D50">
        <w:rPr>
          <w:b/>
          <w:sz w:val="40"/>
          <w:szCs w:val="40"/>
        </w:rPr>
        <w:t>Seated shows</w:t>
      </w:r>
      <w:r w:rsidRPr="008B7D50">
        <w:rPr>
          <w:sz w:val="40"/>
          <w:szCs w:val="40"/>
        </w:rPr>
        <w:t xml:space="preserve">: </w:t>
      </w:r>
      <w:r w:rsidR="00A35A7E" w:rsidRPr="008B7D50">
        <w:rPr>
          <w:sz w:val="40"/>
          <w:szCs w:val="40"/>
        </w:rPr>
        <w:t>access /</w:t>
      </w:r>
      <w:r w:rsidRPr="008B7D50">
        <w:rPr>
          <w:sz w:val="40"/>
          <w:szCs w:val="40"/>
        </w:rPr>
        <w:t xml:space="preserve"> wheelchair</w:t>
      </w:r>
      <w:r w:rsidR="00A35A7E" w:rsidRPr="008B7D50">
        <w:rPr>
          <w:sz w:val="40"/>
          <w:szCs w:val="40"/>
        </w:rPr>
        <w:t xml:space="preserve"> positions located </w:t>
      </w:r>
      <w:r w:rsidRPr="008B7D50">
        <w:rPr>
          <w:sz w:val="40"/>
          <w:szCs w:val="40"/>
        </w:rPr>
        <w:t>in the front Stalls</w:t>
      </w:r>
      <w:r w:rsidR="00A35A7E" w:rsidRPr="008B7D50">
        <w:rPr>
          <w:sz w:val="40"/>
          <w:szCs w:val="40"/>
        </w:rPr>
        <w:t xml:space="preserve">. For wheelchair users, </w:t>
      </w:r>
      <w:r w:rsidRPr="008B7D50">
        <w:rPr>
          <w:sz w:val="40"/>
          <w:szCs w:val="40"/>
        </w:rPr>
        <w:t xml:space="preserve">one companion </w:t>
      </w:r>
      <w:r w:rsidR="00A35A7E" w:rsidRPr="008B7D50">
        <w:rPr>
          <w:sz w:val="40"/>
          <w:szCs w:val="40"/>
        </w:rPr>
        <w:t xml:space="preserve">may be </w:t>
      </w:r>
      <w:r w:rsidRPr="008B7D50">
        <w:rPr>
          <w:sz w:val="40"/>
          <w:szCs w:val="40"/>
        </w:rPr>
        <w:t>seated behind</w:t>
      </w:r>
      <w:r w:rsidR="00BA7F4F" w:rsidRPr="008B7D50">
        <w:rPr>
          <w:sz w:val="40"/>
          <w:szCs w:val="40"/>
        </w:rPr>
        <w:t>.</w:t>
      </w:r>
      <w:r w:rsidR="00315DD2" w:rsidRPr="008B7D50">
        <w:rPr>
          <w:sz w:val="40"/>
          <w:szCs w:val="40"/>
        </w:rPr>
        <w:t xml:space="preserve">  Staff can assist if required.</w:t>
      </w:r>
    </w:p>
    <w:p w:rsidR="003D5895" w:rsidRPr="008B7D50" w:rsidRDefault="003D5895" w:rsidP="003D5895">
      <w:pPr>
        <w:rPr>
          <w:sz w:val="40"/>
          <w:szCs w:val="40"/>
        </w:rPr>
      </w:pPr>
      <w:r w:rsidRPr="008B7D50">
        <w:rPr>
          <w:sz w:val="40"/>
          <w:szCs w:val="40"/>
        </w:rPr>
        <w:t>View from the</w:t>
      </w:r>
      <w:r w:rsidR="00A35A7E" w:rsidRPr="008B7D50">
        <w:rPr>
          <w:sz w:val="40"/>
          <w:szCs w:val="40"/>
        </w:rPr>
        <w:t xml:space="preserve"> access / </w:t>
      </w:r>
      <w:r w:rsidRPr="008B7D50">
        <w:rPr>
          <w:sz w:val="40"/>
          <w:szCs w:val="40"/>
        </w:rPr>
        <w:t>wheelchair area:</w:t>
      </w:r>
    </w:p>
    <w:p w:rsidR="003D5895" w:rsidRPr="008B7D50" w:rsidRDefault="003D5895" w:rsidP="003D5895">
      <w:pPr>
        <w:jc w:val="center"/>
        <w:rPr>
          <w:sz w:val="40"/>
          <w:szCs w:val="40"/>
        </w:rPr>
      </w:pPr>
      <w:r w:rsidRPr="008B7D50">
        <w:rPr>
          <w:noProof/>
          <w:sz w:val="40"/>
          <w:szCs w:val="40"/>
          <w:lang w:eastAsia="en-GB"/>
        </w:rPr>
        <w:drawing>
          <wp:inline distT="0" distB="0" distL="0" distR="0" wp14:anchorId="368F7992" wp14:editId="3937AF94">
            <wp:extent cx="2732627" cy="204962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from wheelchair space (seated)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5219" cy="2051565"/>
                    </a:xfrm>
                    <a:prstGeom prst="rect">
                      <a:avLst/>
                    </a:prstGeom>
                  </pic:spPr>
                </pic:pic>
              </a:graphicData>
            </a:graphic>
          </wp:inline>
        </w:drawing>
      </w:r>
    </w:p>
    <w:p w:rsidR="00AB2FE0" w:rsidRPr="008B7D50" w:rsidRDefault="008159A2">
      <w:pPr>
        <w:rPr>
          <w:b/>
          <w:sz w:val="40"/>
          <w:szCs w:val="40"/>
          <w:u w:val="single"/>
        </w:rPr>
      </w:pPr>
      <w:r w:rsidRPr="008B7D50">
        <w:rPr>
          <w:b/>
          <w:sz w:val="40"/>
          <w:szCs w:val="40"/>
          <w:u w:val="single"/>
        </w:rPr>
        <w:t>Accessible toilet</w:t>
      </w:r>
    </w:p>
    <w:p w:rsidR="008159A2" w:rsidRPr="008B7D50" w:rsidRDefault="008159A2">
      <w:pPr>
        <w:rPr>
          <w:sz w:val="40"/>
          <w:szCs w:val="40"/>
        </w:rPr>
      </w:pPr>
      <w:r w:rsidRPr="008B7D50">
        <w:rPr>
          <w:sz w:val="40"/>
          <w:szCs w:val="40"/>
        </w:rPr>
        <w:t>One unisex accessible toilet to House Left in the Rear Stalls.</w:t>
      </w:r>
      <w:r w:rsidR="00A35A7E" w:rsidRPr="008B7D50">
        <w:rPr>
          <w:sz w:val="40"/>
          <w:szCs w:val="40"/>
        </w:rPr>
        <w:t xml:space="preserve"> This facility is kept locked; please approach any member of O2 Apollo Manchester staff for access. Step-free access from within the venue.</w:t>
      </w:r>
    </w:p>
    <w:p w:rsidR="008159A2" w:rsidRPr="008B7D50" w:rsidRDefault="008159A2">
      <w:pPr>
        <w:rPr>
          <w:b/>
          <w:sz w:val="40"/>
          <w:szCs w:val="40"/>
          <w:u w:val="single"/>
        </w:rPr>
      </w:pPr>
      <w:r w:rsidRPr="008B7D50">
        <w:rPr>
          <w:b/>
          <w:sz w:val="40"/>
          <w:szCs w:val="40"/>
          <w:u w:val="single"/>
        </w:rPr>
        <w:t>Hearing Loop</w:t>
      </w:r>
    </w:p>
    <w:p w:rsidR="008159A2" w:rsidRPr="008B7D50" w:rsidRDefault="00A35A7E">
      <w:pPr>
        <w:rPr>
          <w:sz w:val="40"/>
          <w:szCs w:val="40"/>
        </w:rPr>
      </w:pPr>
      <w:r w:rsidRPr="008B7D50">
        <w:rPr>
          <w:sz w:val="40"/>
          <w:szCs w:val="40"/>
        </w:rPr>
        <w:t>There are no H</w:t>
      </w:r>
      <w:r w:rsidR="008159A2" w:rsidRPr="008B7D50">
        <w:rPr>
          <w:sz w:val="40"/>
          <w:szCs w:val="40"/>
        </w:rPr>
        <w:t xml:space="preserve">earing </w:t>
      </w:r>
      <w:r w:rsidRPr="008B7D50">
        <w:rPr>
          <w:sz w:val="40"/>
          <w:szCs w:val="40"/>
        </w:rPr>
        <w:t>L</w:t>
      </w:r>
      <w:r w:rsidR="008159A2" w:rsidRPr="008B7D50">
        <w:rPr>
          <w:sz w:val="40"/>
          <w:szCs w:val="40"/>
        </w:rPr>
        <w:t>oop</w:t>
      </w:r>
      <w:r w:rsidRPr="008B7D50">
        <w:rPr>
          <w:sz w:val="40"/>
          <w:szCs w:val="40"/>
        </w:rPr>
        <w:t>s</w:t>
      </w:r>
      <w:r w:rsidR="008159A2" w:rsidRPr="008B7D50">
        <w:rPr>
          <w:sz w:val="40"/>
          <w:szCs w:val="40"/>
        </w:rPr>
        <w:t xml:space="preserve"> </w:t>
      </w:r>
      <w:r w:rsidR="00B667DB" w:rsidRPr="008B7D50">
        <w:rPr>
          <w:sz w:val="40"/>
          <w:szCs w:val="40"/>
        </w:rPr>
        <w:t>in the</w:t>
      </w:r>
      <w:r w:rsidR="00C878DC" w:rsidRPr="008B7D50">
        <w:rPr>
          <w:sz w:val="40"/>
          <w:szCs w:val="40"/>
        </w:rPr>
        <w:t xml:space="preserve"> auditorium</w:t>
      </w:r>
      <w:r w:rsidR="00B667DB" w:rsidRPr="008B7D50">
        <w:rPr>
          <w:sz w:val="40"/>
          <w:szCs w:val="40"/>
        </w:rPr>
        <w:t xml:space="preserve"> </w:t>
      </w:r>
      <w:proofErr w:type="gramStart"/>
      <w:r w:rsidR="008159A2" w:rsidRPr="008B7D50">
        <w:rPr>
          <w:sz w:val="40"/>
          <w:szCs w:val="40"/>
        </w:rPr>
        <w:t>at the present time</w:t>
      </w:r>
      <w:proofErr w:type="gramEnd"/>
      <w:r w:rsidR="008159A2" w:rsidRPr="008B7D50">
        <w:rPr>
          <w:sz w:val="40"/>
          <w:szCs w:val="40"/>
        </w:rPr>
        <w:t xml:space="preserve">. </w:t>
      </w:r>
      <w:r w:rsidRPr="008B7D50">
        <w:rPr>
          <w:sz w:val="40"/>
          <w:szCs w:val="40"/>
        </w:rPr>
        <w:t>Please contact us for assistance.</w:t>
      </w:r>
      <w:r w:rsidR="008159A2" w:rsidRPr="008B7D50">
        <w:rPr>
          <w:sz w:val="40"/>
          <w:szCs w:val="40"/>
        </w:rPr>
        <w:t xml:space="preserve"> </w:t>
      </w:r>
      <w:r w:rsidR="008854DE" w:rsidRPr="008B7D50">
        <w:rPr>
          <w:sz w:val="40"/>
          <w:szCs w:val="40"/>
        </w:rPr>
        <w:t>Loop f</w:t>
      </w:r>
      <w:r w:rsidR="00C878DC" w:rsidRPr="008B7D50">
        <w:rPr>
          <w:sz w:val="40"/>
          <w:szCs w:val="40"/>
        </w:rPr>
        <w:t>itted in the Box Office</w:t>
      </w:r>
      <w:r w:rsidR="008159A2" w:rsidRPr="008B7D50">
        <w:rPr>
          <w:sz w:val="40"/>
          <w:szCs w:val="40"/>
        </w:rPr>
        <w:t>.</w:t>
      </w:r>
    </w:p>
    <w:p w:rsidR="008159A2" w:rsidRPr="008B7D50" w:rsidRDefault="008159A2">
      <w:pPr>
        <w:rPr>
          <w:b/>
          <w:sz w:val="40"/>
          <w:szCs w:val="40"/>
          <w:u w:val="single"/>
        </w:rPr>
      </w:pPr>
      <w:r w:rsidRPr="008B7D50">
        <w:rPr>
          <w:b/>
          <w:sz w:val="40"/>
          <w:szCs w:val="40"/>
          <w:u w:val="single"/>
        </w:rPr>
        <w:t>Assistance Dogs</w:t>
      </w:r>
    </w:p>
    <w:p w:rsidR="008159A2" w:rsidRPr="008B7D50" w:rsidRDefault="008159A2">
      <w:pPr>
        <w:rPr>
          <w:sz w:val="40"/>
          <w:szCs w:val="40"/>
        </w:rPr>
      </w:pPr>
      <w:r w:rsidRPr="008B7D50">
        <w:rPr>
          <w:sz w:val="40"/>
          <w:szCs w:val="40"/>
        </w:rPr>
        <w:t xml:space="preserve">We are happy to accommodate assistance dogs. </w:t>
      </w:r>
      <w:r w:rsidR="00A35A7E" w:rsidRPr="008B7D50">
        <w:rPr>
          <w:sz w:val="40"/>
          <w:szCs w:val="40"/>
        </w:rPr>
        <w:t xml:space="preserve">Where possible, please advise us in advance of the show and advise which </w:t>
      </w:r>
      <w:hyperlink r:id="rId13" w:history="1">
        <w:r w:rsidR="00A35A7E" w:rsidRPr="008B7D50">
          <w:rPr>
            <w:rStyle w:val="Hyperlink"/>
            <w:sz w:val="40"/>
            <w:szCs w:val="40"/>
          </w:rPr>
          <w:t>Assistance Dogs UK</w:t>
        </w:r>
      </w:hyperlink>
      <w:r w:rsidR="00A35A7E" w:rsidRPr="008B7D50">
        <w:rPr>
          <w:sz w:val="40"/>
          <w:szCs w:val="40"/>
        </w:rPr>
        <w:t xml:space="preserve"> organisation the dog is registered with.</w:t>
      </w:r>
      <w:r w:rsidRPr="008B7D50">
        <w:rPr>
          <w:sz w:val="40"/>
          <w:szCs w:val="40"/>
        </w:rPr>
        <w:t xml:space="preserve"> Patrons should contact us to discuss</w:t>
      </w:r>
      <w:r w:rsidR="00A35A7E" w:rsidRPr="008B7D50">
        <w:rPr>
          <w:sz w:val="40"/>
          <w:szCs w:val="40"/>
        </w:rPr>
        <w:t xml:space="preserve"> on 0161 273 7785.</w:t>
      </w:r>
    </w:p>
    <w:p w:rsidR="008159A2" w:rsidRPr="008B7D50" w:rsidRDefault="008159A2">
      <w:pPr>
        <w:rPr>
          <w:b/>
          <w:sz w:val="40"/>
          <w:szCs w:val="40"/>
          <w:u w:val="single"/>
        </w:rPr>
      </w:pPr>
      <w:r w:rsidRPr="008B7D50">
        <w:rPr>
          <w:b/>
          <w:sz w:val="40"/>
          <w:szCs w:val="40"/>
          <w:u w:val="single"/>
        </w:rPr>
        <w:t>Strobe lighting</w:t>
      </w:r>
    </w:p>
    <w:p w:rsidR="008159A2" w:rsidRPr="008B7D50" w:rsidRDefault="008159A2">
      <w:pPr>
        <w:rPr>
          <w:sz w:val="40"/>
          <w:szCs w:val="40"/>
        </w:rPr>
      </w:pPr>
      <w:r w:rsidRPr="008B7D50">
        <w:rPr>
          <w:sz w:val="40"/>
          <w:szCs w:val="40"/>
        </w:rPr>
        <w:t>Strobe and / or bright lighting is used during most events at this venue.</w:t>
      </w:r>
      <w:r w:rsidR="0048535A" w:rsidRPr="008B7D50">
        <w:rPr>
          <w:sz w:val="40"/>
          <w:szCs w:val="40"/>
        </w:rPr>
        <w:t xml:space="preserve">  This is included in the Terms &amp; Conditions of purchase, but signage is usually used when excessive use is expected.  Please contact the venue if you have any specific concerns</w:t>
      </w:r>
      <w:r w:rsidR="00A35A7E" w:rsidRPr="008B7D50">
        <w:rPr>
          <w:sz w:val="40"/>
          <w:szCs w:val="40"/>
        </w:rPr>
        <w:t xml:space="preserve"> on 0161 273 7785.</w:t>
      </w:r>
    </w:p>
    <w:p w:rsidR="0048535A" w:rsidRPr="008B7D50" w:rsidRDefault="0048535A">
      <w:pPr>
        <w:rPr>
          <w:b/>
          <w:sz w:val="40"/>
          <w:szCs w:val="40"/>
          <w:u w:val="single"/>
        </w:rPr>
      </w:pPr>
      <w:r w:rsidRPr="008B7D50">
        <w:rPr>
          <w:b/>
          <w:sz w:val="40"/>
          <w:szCs w:val="40"/>
          <w:u w:val="single"/>
        </w:rPr>
        <w:t>Medical services</w:t>
      </w:r>
    </w:p>
    <w:p w:rsidR="00A35A7E" w:rsidRPr="008B7D50" w:rsidRDefault="0048535A">
      <w:pPr>
        <w:rPr>
          <w:sz w:val="40"/>
          <w:szCs w:val="40"/>
        </w:rPr>
      </w:pPr>
      <w:r w:rsidRPr="008B7D50">
        <w:rPr>
          <w:sz w:val="40"/>
          <w:szCs w:val="40"/>
        </w:rPr>
        <w:t xml:space="preserve">St John’s Ambulance </w:t>
      </w:r>
      <w:r w:rsidR="00397BA1" w:rsidRPr="008B7D50">
        <w:rPr>
          <w:sz w:val="40"/>
          <w:szCs w:val="40"/>
        </w:rPr>
        <w:t xml:space="preserve">staff </w:t>
      </w:r>
      <w:r w:rsidRPr="008B7D50">
        <w:rPr>
          <w:sz w:val="40"/>
          <w:szCs w:val="40"/>
        </w:rPr>
        <w:t xml:space="preserve">are on duty at all events.  They can be contacted at their First Aid Room in the front Stalls bar, or via </w:t>
      </w:r>
      <w:r w:rsidR="00A35A7E" w:rsidRPr="008B7D50">
        <w:rPr>
          <w:sz w:val="40"/>
          <w:szCs w:val="40"/>
        </w:rPr>
        <w:t>any</w:t>
      </w:r>
      <w:r w:rsidRPr="008B7D50">
        <w:rPr>
          <w:sz w:val="40"/>
          <w:szCs w:val="40"/>
        </w:rPr>
        <w:t xml:space="preserve"> member of O2 Apollo Manchester staff.</w:t>
      </w:r>
    </w:p>
    <w:p w:rsidR="0048535A" w:rsidRPr="008B7D50" w:rsidRDefault="00A35A7E">
      <w:pPr>
        <w:rPr>
          <w:sz w:val="40"/>
          <w:szCs w:val="40"/>
        </w:rPr>
      </w:pPr>
      <w:r w:rsidRPr="008B7D50">
        <w:rPr>
          <w:sz w:val="40"/>
          <w:szCs w:val="40"/>
        </w:rPr>
        <w:t>We welcome customers who need to bring medicines, food, drink, equipment etc to manage a medical condition. Where possible please advise us in advance of the event on 0161 273 7785.</w:t>
      </w:r>
    </w:p>
    <w:p w:rsidR="006F3A1C" w:rsidRPr="008B7D50" w:rsidRDefault="006F3A1C">
      <w:pPr>
        <w:rPr>
          <w:b/>
          <w:sz w:val="40"/>
          <w:szCs w:val="40"/>
          <w:u w:val="single"/>
        </w:rPr>
      </w:pPr>
      <w:r w:rsidRPr="008B7D50">
        <w:rPr>
          <w:b/>
          <w:sz w:val="40"/>
          <w:szCs w:val="40"/>
          <w:u w:val="single"/>
        </w:rPr>
        <w:t>Smoking area</w:t>
      </w:r>
    </w:p>
    <w:p w:rsidR="007007C6" w:rsidRPr="008B7D50" w:rsidRDefault="006F3A1C">
      <w:pPr>
        <w:rPr>
          <w:sz w:val="40"/>
          <w:szCs w:val="40"/>
        </w:rPr>
      </w:pPr>
      <w:r w:rsidRPr="008B7D50">
        <w:rPr>
          <w:sz w:val="40"/>
          <w:szCs w:val="40"/>
        </w:rPr>
        <w:t xml:space="preserve">Staff can facilitate exit and re-entry for </w:t>
      </w:r>
      <w:r w:rsidR="00902BBE" w:rsidRPr="008B7D50">
        <w:rPr>
          <w:sz w:val="40"/>
          <w:szCs w:val="40"/>
        </w:rPr>
        <w:t xml:space="preserve">patrons who wish to </w:t>
      </w:r>
      <w:r w:rsidRPr="008B7D50">
        <w:rPr>
          <w:sz w:val="40"/>
          <w:szCs w:val="40"/>
        </w:rPr>
        <w:t>smoke.</w:t>
      </w:r>
    </w:p>
    <w:sectPr w:rsidR="007007C6" w:rsidRPr="008B7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70A6"/>
    <w:multiLevelType w:val="hybridMultilevel"/>
    <w:tmpl w:val="E006D542"/>
    <w:lvl w:ilvl="0" w:tplc="C344ACC0">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C6"/>
    <w:rsid w:val="0009529C"/>
    <w:rsid w:val="000F7502"/>
    <w:rsid w:val="00162864"/>
    <w:rsid w:val="00243E3F"/>
    <w:rsid w:val="00255EB8"/>
    <w:rsid w:val="002564C9"/>
    <w:rsid w:val="002C4EA2"/>
    <w:rsid w:val="00315DD2"/>
    <w:rsid w:val="00397BA1"/>
    <w:rsid w:val="003D5895"/>
    <w:rsid w:val="00472D9C"/>
    <w:rsid w:val="0047397C"/>
    <w:rsid w:val="0048535A"/>
    <w:rsid w:val="00657272"/>
    <w:rsid w:val="006A51E7"/>
    <w:rsid w:val="006F3A1C"/>
    <w:rsid w:val="007007C6"/>
    <w:rsid w:val="007221F9"/>
    <w:rsid w:val="008159A2"/>
    <w:rsid w:val="008502C4"/>
    <w:rsid w:val="008854DE"/>
    <w:rsid w:val="008B7D50"/>
    <w:rsid w:val="00902BBE"/>
    <w:rsid w:val="00950FA0"/>
    <w:rsid w:val="00A20D33"/>
    <w:rsid w:val="00A35A7E"/>
    <w:rsid w:val="00AB2FE0"/>
    <w:rsid w:val="00B667DB"/>
    <w:rsid w:val="00BA7F4F"/>
    <w:rsid w:val="00C2249D"/>
    <w:rsid w:val="00C878DC"/>
    <w:rsid w:val="00D41AF5"/>
    <w:rsid w:val="00E47420"/>
    <w:rsid w:val="00E6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5E110-F442-45F0-ABBF-6B73C849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7C6"/>
    <w:rPr>
      <w:color w:val="0000FF" w:themeColor="hyperlink"/>
      <w:u w:val="single"/>
    </w:rPr>
  </w:style>
  <w:style w:type="character" w:styleId="FollowedHyperlink">
    <w:name w:val="FollowedHyperlink"/>
    <w:basedOn w:val="DefaultParagraphFont"/>
    <w:uiPriority w:val="99"/>
    <w:semiHidden/>
    <w:unhideWhenUsed/>
    <w:rsid w:val="00162864"/>
    <w:rPr>
      <w:color w:val="800080" w:themeColor="followedHyperlink"/>
      <w:u w:val="single"/>
    </w:rPr>
  </w:style>
  <w:style w:type="paragraph" w:styleId="BalloonText">
    <w:name w:val="Balloon Text"/>
    <w:basedOn w:val="Normal"/>
    <w:link w:val="BalloonTextChar"/>
    <w:uiPriority w:val="99"/>
    <w:semiHidden/>
    <w:unhideWhenUsed/>
    <w:rsid w:val="00162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864"/>
    <w:rPr>
      <w:rFonts w:ascii="Tahoma" w:hAnsi="Tahoma" w:cs="Tahoma"/>
      <w:sz w:val="16"/>
      <w:szCs w:val="16"/>
    </w:rPr>
  </w:style>
  <w:style w:type="paragraph" w:styleId="ListParagraph">
    <w:name w:val="List Paragraph"/>
    <w:basedOn w:val="Normal"/>
    <w:uiPriority w:val="34"/>
    <w:qFormat/>
    <w:rsid w:val="003D5895"/>
    <w:pPr>
      <w:ind w:left="720"/>
      <w:contextualSpacing/>
    </w:pPr>
  </w:style>
  <w:style w:type="character" w:styleId="UnresolvedMention">
    <w:name w:val="Unresolved Mention"/>
    <w:basedOn w:val="DefaultParagraphFont"/>
    <w:uiPriority w:val="99"/>
    <w:semiHidden/>
    <w:unhideWhenUsed/>
    <w:rsid w:val="00A20D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sistancedogs.org.uk/" TargetMode="External"/><Relationship Id="rId3" Type="http://schemas.openxmlformats.org/officeDocument/2006/relationships/settings" Target="settings.xml"/><Relationship Id="rId7" Type="http://schemas.openxmlformats.org/officeDocument/2006/relationships/hyperlink" Target="mailto:access@o2apollomanchester.co.uk"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titudeiseverything.org.uk/the-charter-of-best-practice/charter-venues-and-festivals/" TargetMode="External"/><Relationship Id="rId11" Type="http://schemas.openxmlformats.org/officeDocument/2006/relationships/image" Target="media/image3.jpeg"/><Relationship Id="rId5" Type="http://schemas.openxmlformats.org/officeDocument/2006/relationships/hyperlink" Target="http://www.attitudeiseverything.org.uk/"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fg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Teggin</dc:creator>
  <cp:lastModifiedBy>Marion Teggin</cp:lastModifiedBy>
  <cp:revision>2</cp:revision>
  <cp:lastPrinted>2013-03-13T13:54:00Z</cp:lastPrinted>
  <dcterms:created xsi:type="dcterms:W3CDTF">2019-10-31T15:53:00Z</dcterms:created>
  <dcterms:modified xsi:type="dcterms:W3CDTF">2019-10-31T15:53:00Z</dcterms:modified>
</cp:coreProperties>
</file>